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9FF4" w14:textId="77777777" w:rsidR="000D545F" w:rsidRDefault="000D545F" w:rsidP="000D545F">
      <w:pPr>
        <w:spacing w:line="240" w:lineRule="auto"/>
        <w:rPr>
          <w:rFonts w:cs="Arial"/>
          <w:b/>
          <w:sz w:val="36"/>
          <w:szCs w:val="36"/>
        </w:rPr>
      </w:pPr>
    </w:p>
    <w:p w14:paraId="11530997" w14:textId="63911042" w:rsidR="00923DA8" w:rsidRDefault="00600959" w:rsidP="00600959">
      <w:pPr>
        <w:spacing w:line="240" w:lineRule="auto"/>
        <w:jc w:val="left"/>
        <w:rPr>
          <w:rFonts w:cs="Arial"/>
          <w:b/>
          <w:bCs/>
          <w:sz w:val="28"/>
          <w:szCs w:val="28"/>
          <w:lang w:val="en-GB" w:eastAsia="es-MX"/>
        </w:rPr>
      </w:pPr>
      <w:r w:rsidRPr="00600959">
        <w:rPr>
          <w:rFonts w:cs="Arial"/>
          <w:b/>
          <w:bCs/>
          <w:sz w:val="28"/>
          <w:szCs w:val="28"/>
          <w:lang w:val="en-GB" w:eastAsia="es-MX"/>
        </w:rPr>
        <w:t>A MEDITERRANEAN BAR WITH LIVE S</w:t>
      </w:r>
      <w:r>
        <w:rPr>
          <w:rFonts w:cs="Arial"/>
          <w:b/>
          <w:bCs/>
          <w:sz w:val="28"/>
          <w:szCs w:val="28"/>
          <w:lang w:val="en-GB" w:eastAsia="es-MX"/>
        </w:rPr>
        <w:t>HOW COOKING AND EXCLUSIVE NEW PRODUCTS: VENUX´S PROPOSAL AT CERSAIE 2025</w:t>
      </w:r>
    </w:p>
    <w:p w14:paraId="085D7AA9" w14:textId="77777777" w:rsidR="00600959" w:rsidRDefault="00600959" w:rsidP="00600959">
      <w:pPr>
        <w:spacing w:line="240" w:lineRule="auto"/>
        <w:jc w:val="left"/>
        <w:rPr>
          <w:rFonts w:cs="Arial"/>
          <w:b/>
          <w:bCs/>
          <w:sz w:val="28"/>
          <w:szCs w:val="28"/>
          <w:lang w:val="en-GB" w:eastAsia="es-MX"/>
        </w:rPr>
      </w:pPr>
    </w:p>
    <w:p w14:paraId="3983FBB9" w14:textId="3D16202D" w:rsidR="00600959" w:rsidRDefault="00600959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 xml:space="preserve">For the 2025 edition of CERSAIE, VENUX will invite visitors to enjoy a once-in-a-lifetime experience. The space is conceived as a highly contemporary setting with a timeless feel, where every detail exudes design and every surface conveys emotion. More than just an exhibition, the space, designed by the Valencian studio </w:t>
      </w:r>
      <w:proofErr w:type="spellStart"/>
      <w:r>
        <w:rPr>
          <w:rFonts w:cs="Arial"/>
          <w:sz w:val="24"/>
          <w:lang w:val="en-GB" w:eastAsia="es-MX"/>
        </w:rPr>
        <w:t>estudi</w:t>
      </w:r>
      <w:proofErr w:type="spellEnd"/>
      <w:r>
        <w:rPr>
          <w:rFonts w:cs="Arial"/>
          <w:sz w:val="24"/>
          <w:lang w:val="en-GB" w:eastAsia="es-MX"/>
        </w:rPr>
        <w:t>{H}ac, offers an immersive experience and a unique sensory journey.</w:t>
      </w:r>
    </w:p>
    <w:p w14:paraId="05514028" w14:textId="77777777" w:rsidR="00600959" w:rsidRDefault="00600959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p w14:paraId="21549CA2" w14:textId="14EA2030" w:rsidR="00600959" w:rsidRDefault="007B659E" w:rsidP="00600959">
      <w:pPr>
        <w:spacing w:line="240" w:lineRule="auto"/>
        <w:jc w:val="left"/>
        <w:rPr>
          <w:rFonts w:cs="Arial"/>
          <w:b/>
          <w:bCs/>
          <w:sz w:val="24"/>
          <w:lang w:val="en-GB" w:eastAsia="es-MX"/>
        </w:rPr>
      </w:pPr>
      <w:r>
        <w:rPr>
          <w:rFonts w:cs="Arial"/>
          <w:b/>
          <w:bCs/>
          <w:sz w:val="24"/>
          <w:lang w:val="en-GB" w:eastAsia="es-MX"/>
        </w:rPr>
        <w:t>A space that transforms gastronomy into an immersive and participatory design experience.</w:t>
      </w:r>
    </w:p>
    <w:p w14:paraId="0B922CBA" w14:textId="77777777" w:rsidR="007B659E" w:rsidRDefault="007B659E" w:rsidP="00600959">
      <w:pPr>
        <w:spacing w:line="240" w:lineRule="auto"/>
        <w:jc w:val="left"/>
        <w:rPr>
          <w:rFonts w:cs="Arial"/>
          <w:b/>
          <w:bCs/>
          <w:sz w:val="24"/>
          <w:lang w:val="en-GB" w:eastAsia="es-MX"/>
        </w:rPr>
      </w:pPr>
    </w:p>
    <w:p w14:paraId="5140A3A7" w14:textId="41778990" w:rsidR="007B659E" w:rsidRDefault="007B659E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>The design is based on a clear premise: to be open to visitors from the outset. For this reason, the stand is configured with a large central area that is open and welcoming, acting as a point of welcome and meeting place. At the heart of the space is a large bar restaurant, symbolising the Mediterranean lifestyle- friendly, social, relaxed but full of vitality- where various daily show cooking experiences will take place, led by a renowned chef.</w:t>
      </w:r>
    </w:p>
    <w:p w14:paraId="6DD49446" w14:textId="77777777" w:rsidR="007B659E" w:rsidRDefault="007B659E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p w14:paraId="0514DBE2" w14:textId="6B1DDACF" w:rsidR="007B659E" w:rsidRDefault="007B659E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 xml:space="preserve">Every day, visitors will be able to attend live cooking demonstrations that show how creativity and technique combine on VENUX surfaces. The demonstrations will take place on a large worktop equipped with an invisible induction system that represents a major advance </w:t>
      </w:r>
      <w:r w:rsidR="00880A95">
        <w:rPr>
          <w:rFonts w:cs="Arial"/>
          <w:sz w:val="24"/>
          <w:lang w:val="en-GB" w:eastAsia="es-MX"/>
        </w:rPr>
        <w:t>in terms of functionality and aesthetics and undoubtedly redefines the way we understand contemporary cooking.</w:t>
      </w:r>
    </w:p>
    <w:p w14:paraId="4C1AC919" w14:textId="77777777" w:rsidR="00880A95" w:rsidRDefault="00880A9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p w14:paraId="64B5BE18" w14:textId="2668E7C4" w:rsidR="00880A95" w:rsidRDefault="00880A9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>It is not just about cooking but about enjoying an immersive experience in which design and gastronomy interact naturally.</w:t>
      </w:r>
    </w:p>
    <w:p w14:paraId="2CE123ED" w14:textId="0DAACA65" w:rsidR="00880A95" w:rsidRDefault="00880A9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 xml:space="preserve">Visitors will not only be able to witness the chef´s creativity in </w:t>
      </w:r>
      <w:r w:rsidR="006816CD">
        <w:rPr>
          <w:rFonts w:cs="Arial"/>
          <w:sz w:val="24"/>
          <w:lang w:val="en-GB" w:eastAsia="es-MX"/>
        </w:rPr>
        <w:t>action but</w:t>
      </w:r>
      <w:r>
        <w:rPr>
          <w:rFonts w:cs="Arial"/>
          <w:sz w:val="24"/>
          <w:lang w:val="en-GB" w:eastAsia="es-MX"/>
        </w:rPr>
        <w:t xml:space="preserve"> also taste his creations in a </w:t>
      </w:r>
      <w:r w:rsidR="006816CD">
        <w:rPr>
          <w:rFonts w:cs="Arial"/>
          <w:sz w:val="24"/>
          <w:lang w:val="en-GB" w:eastAsia="es-MX"/>
        </w:rPr>
        <w:t>friendly and participatory atmosphere.</w:t>
      </w:r>
    </w:p>
    <w:p w14:paraId="6F8F32D7" w14:textId="17633C20" w:rsidR="006816CD" w:rsidRDefault="006816CD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>All this will be accompanied by a projection on a large video wall, which will amplify every detail and envelop the audience in a dynamic and vibrant audiovisual narrative.</w:t>
      </w:r>
    </w:p>
    <w:p w14:paraId="6E538C6A" w14:textId="77777777" w:rsidR="006816CD" w:rsidRDefault="006816CD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p w14:paraId="7FC28250" w14:textId="3C7AE71F" w:rsidR="006816CD" w:rsidRDefault="006816CD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>This ´Mediterranean bar´ not only exemplifies the use of VENUX products in real-world applications- large surfaces, kitchen, countertops, and high-demand spaces-but also conveys the essence of the brand through a tangible and accessible experience.</w:t>
      </w:r>
    </w:p>
    <w:p w14:paraId="192B31D2" w14:textId="77777777" w:rsidR="006816CD" w:rsidRDefault="006816CD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p w14:paraId="4096C761" w14:textId="25DC0428" w:rsidR="006816CD" w:rsidRDefault="006816CD" w:rsidP="00600959">
      <w:pPr>
        <w:spacing w:line="240" w:lineRule="auto"/>
        <w:jc w:val="left"/>
        <w:rPr>
          <w:rFonts w:cs="Arial"/>
          <w:b/>
          <w:bCs/>
          <w:sz w:val="24"/>
          <w:lang w:val="en-GB" w:eastAsia="es-MX"/>
        </w:rPr>
      </w:pPr>
      <w:r>
        <w:rPr>
          <w:rFonts w:cs="Arial"/>
          <w:b/>
          <w:bCs/>
          <w:sz w:val="24"/>
          <w:lang w:val="en-GB" w:eastAsia="es-MX"/>
        </w:rPr>
        <w:t>Timeless design and cutting-edge materials come together in a stand inspired by the essence of the Mediterranean.</w:t>
      </w:r>
    </w:p>
    <w:p w14:paraId="603F8B0F" w14:textId="77777777" w:rsidR="006816CD" w:rsidRDefault="006816CD" w:rsidP="00600959">
      <w:pPr>
        <w:spacing w:line="240" w:lineRule="auto"/>
        <w:jc w:val="left"/>
        <w:rPr>
          <w:rFonts w:cs="Arial"/>
          <w:b/>
          <w:bCs/>
          <w:sz w:val="24"/>
          <w:lang w:val="en-GB" w:eastAsia="es-MX"/>
        </w:rPr>
      </w:pPr>
    </w:p>
    <w:p w14:paraId="60B70F08" w14:textId="11EDB85C" w:rsidR="006816CD" w:rsidRDefault="006816CD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>In terms of new developments, in this edition VENUX has made TAJ MAHAL, its latest launch, the centrepiece of the stand</w:t>
      </w:r>
      <w:r w:rsidR="0090047E">
        <w:rPr>
          <w:rFonts w:cs="Arial"/>
          <w:sz w:val="24"/>
          <w:lang w:val="en-GB" w:eastAsia="es-MX"/>
        </w:rPr>
        <w:t>, a masterpiece that envelops the entire architecture of the space like a living canvas that exudes nature and sophistication.</w:t>
      </w:r>
    </w:p>
    <w:p w14:paraId="16C1E8B2" w14:textId="7CF7EC2C" w:rsidR="0090047E" w:rsidRDefault="0090047E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lastRenderedPageBreak/>
        <w:t xml:space="preserve">Inspired by traditional </w:t>
      </w:r>
      <w:proofErr w:type="spellStart"/>
      <w:r>
        <w:rPr>
          <w:rFonts w:cs="Arial"/>
          <w:sz w:val="24"/>
          <w:lang w:val="en-GB" w:eastAsia="es-MX"/>
        </w:rPr>
        <w:t>Mallorcan</w:t>
      </w:r>
      <w:proofErr w:type="spellEnd"/>
      <w:r>
        <w:rPr>
          <w:rFonts w:cs="Arial"/>
          <w:sz w:val="24"/>
          <w:lang w:val="en-GB" w:eastAsia="es-MX"/>
        </w:rPr>
        <w:t xml:space="preserve"> windows, the stand </w:t>
      </w:r>
      <w:proofErr w:type="gramStart"/>
      <w:r>
        <w:rPr>
          <w:rFonts w:cs="Arial"/>
          <w:sz w:val="24"/>
          <w:lang w:val="en-GB" w:eastAsia="es-MX"/>
        </w:rPr>
        <w:t>opens up</w:t>
      </w:r>
      <w:proofErr w:type="gramEnd"/>
      <w:r>
        <w:rPr>
          <w:rFonts w:cs="Arial"/>
          <w:sz w:val="24"/>
          <w:lang w:val="en-GB" w:eastAsia="es-MX"/>
        </w:rPr>
        <w:t xml:space="preserve"> towards the interior through two large architectural openings constructed from folds of sintered stone slabs. These “windows” act as thresholds to a second area: a large library room where the brand´s entire collection of references is displayed in a careful and orderly manner.</w:t>
      </w:r>
    </w:p>
    <w:p w14:paraId="15AC46EE" w14:textId="77777777" w:rsidR="0090047E" w:rsidRDefault="0090047E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p w14:paraId="173F6AD6" w14:textId="47FC6B07" w:rsidR="0090047E" w:rsidRDefault="0098678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>The most technical and avant-garde aspect of the space is reflected in subtle metallic details- steel and aluminium- which introduce a contemporary counterpoint, lending precision, sophistication and industrial character to the space.</w:t>
      </w:r>
    </w:p>
    <w:p w14:paraId="322AECEA" w14:textId="77777777" w:rsidR="00986785" w:rsidRDefault="0098678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p w14:paraId="40ED1CBF" w14:textId="5171D790" w:rsidR="00986785" w:rsidRDefault="0098678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>Finally, the natural and sensory touch is embodied in two large-scale biophilic compositions that evoke the brand´s connection with nature and the Mediterranean environment, reinforcing the values of sustainability and well-being.</w:t>
      </w:r>
    </w:p>
    <w:p w14:paraId="7D9785B6" w14:textId="77777777" w:rsidR="00986785" w:rsidRDefault="0098678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p w14:paraId="26ADCC2B" w14:textId="1913CCC8" w:rsidR="00986785" w:rsidRDefault="0098678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>The entire concept of the stand for CERSAIE 2025 becomes a physical expression of VENUX´s DNA: a brand that combines nature and design, elegance and technology, craftsmanship and innovation, sustainability and high value.</w:t>
      </w:r>
    </w:p>
    <w:p w14:paraId="52A601FC" w14:textId="77777777" w:rsidR="00986785" w:rsidRDefault="0098678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p w14:paraId="547589AE" w14:textId="40A77EB8" w:rsidR="00986785" w:rsidRDefault="0098678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  <w:r>
        <w:rPr>
          <w:rFonts w:cs="Arial"/>
          <w:sz w:val="24"/>
          <w:lang w:val="en-GB" w:eastAsia="es-MX"/>
        </w:rPr>
        <w:t xml:space="preserve">Visitors can find the VENUX stand at </w:t>
      </w:r>
      <w:proofErr w:type="spellStart"/>
      <w:r>
        <w:rPr>
          <w:rFonts w:cs="Arial"/>
          <w:sz w:val="24"/>
          <w:lang w:val="en-GB" w:eastAsia="es-MX"/>
        </w:rPr>
        <w:t>Cersaie</w:t>
      </w:r>
      <w:proofErr w:type="spellEnd"/>
      <w:r>
        <w:rPr>
          <w:rFonts w:cs="Arial"/>
          <w:sz w:val="24"/>
          <w:lang w:val="en-GB" w:eastAsia="es-MX"/>
        </w:rPr>
        <w:t xml:space="preserve"> 25 in Hall 36, stand C36-D37.</w:t>
      </w:r>
    </w:p>
    <w:p w14:paraId="6463AC65" w14:textId="77777777" w:rsidR="00986785" w:rsidRDefault="0098678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p w14:paraId="5933BC98" w14:textId="77777777" w:rsidR="00986785" w:rsidRDefault="00986785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p w14:paraId="3EA29211" w14:textId="2E34FDF9" w:rsidR="007427F8" w:rsidRDefault="007427F8" w:rsidP="00600959">
      <w:pPr>
        <w:spacing w:line="240" w:lineRule="auto"/>
        <w:jc w:val="left"/>
        <w:rPr>
          <w:rFonts w:cs="Arial"/>
          <w:szCs w:val="18"/>
          <w:lang w:val="en-GB" w:eastAsia="es-MX"/>
        </w:rPr>
      </w:pPr>
      <w:r>
        <w:rPr>
          <w:rFonts w:cs="Arial"/>
          <w:szCs w:val="18"/>
          <w:lang w:val="en-GB" w:eastAsia="es-MX"/>
        </w:rPr>
        <w:t>VENUX press contact</w:t>
      </w:r>
    </w:p>
    <w:p w14:paraId="148183DC" w14:textId="76BCA35F" w:rsidR="007427F8" w:rsidRDefault="007427F8" w:rsidP="00600959">
      <w:pPr>
        <w:spacing w:line="240" w:lineRule="auto"/>
        <w:jc w:val="left"/>
        <w:rPr>
          <w:rFonts w:cs="Arial"/>
          <w:szCs w:val="18"/>
          <w:lang w:val="en-GB" w:eastAsia="es-MX"/>
        </w:rPr>
      </w:pPr>
      <w:r>
        <w:rPr>
          <w:rFonts w:cs="Arial"/>
          <w:szCs w:val="18"/>
          <w:lang w:val="en-GB" w:eastAsia="es-MX"/>
        </w:rPr>
        <w:t>Sabrina Veral</w:t>
      </w:r>
    </w:p>
    <w:p w14:paraId="19E0EB3C" w14:textId="210C72FF" w:rsidR="007427F8" w:rsidRDefault="007427F8" w:rsidP="00600959">
      <w:pPr>
        <w:spacing w:line="240" w:lineRule="auto"/>
        <w:jc w:val="left"/>
        <w:rPr>
          <w:rFonts w:cs="Arial"/>
          <w:szCs w:val="18"/>
          <w:lang w:val="en-GB" w:eastAsia="es-MX"/>
        </w:rPr>
      </w:pPr>
      <w:r>
        <w:rPr>
          <w:rFonts w:cs="Arial"/>
          <w:szCs w:val="18"/>
          <w:lang w:val="en-GB" w:eastAsia="es-MX"/>
        </w:rPr>
        <w:t>Marketing Director</w:t>
      </w:r>
    </w:p>
    <w:p w14:paraId="3C137005" w14:textId="4F4CB286" w:rsidR="007427F8" w:rsidRDefault="007427F8" w:rsidP="00600959">
      <w:pPr>
        <w:spacing w:line="240" w:lineRule="auto"/>
        <w:jc w:val="left"/>
        <w:rPr>
          <w:rFonts w:cs="Arial"/>
          <w:szCs w:val="18"/>
          <w:lang w:val="en-GB" w:eastAsia="es-MX"/>
        </w:rPr>
      </w:pPr>
      <w:hyperlink r:id="rId7" w:history="1">
        <w:r w:rsidRPr="0037125A">
          <w:rPr>
            <w:rStyle w:val="Hipervnculo"/>
            <w:rFonts w:cs="Arial"/>
            <w:szCs w:val="18"/>
            <w:lang w:val="en-GB" w:eastAsia="es-MX"/>
          </w:rPr>
          <w:t>sveral@venuxsurface.es</w:t>
        </w:r>
      </w:hyperlink>
    </w:p>
    <w:p w14:paraId="086101B5" w14:textId="77777777" w:rsidR="007427F8" w:rsidRDefault="007427F8" w:rsidP="00600959">
      <w:pPr>
        <w:spacing w:line="240" w:lineRule="auto"/>
        <w:jc w:val="left"/>
        <w:rPr>
          <w:rFonts w:cs="Arial"/>
          <w:szCs w:val="18"/>
          <w:lang w:val="en-GB" w:eastAsia="es-MX"/>
        </w:rPr>
      </w:pPr>
    </w:p>
    <w:p w14:paraId="1B5BF68E" w14:textId="0C07C420" w:rsidR="007427F8" w:rsidRDefault="007427F8" w:rsidP="00600959">
      <w:pPr>
        <w:spacing w:line="240" w:lineRule="auto"/>
        <w:jc w:val="left"/>
        <w:rPr>
          <w:rFonts w:cs="Arial"/>
          <w:szCs w:val="18"/>
          <w:lang w:val="en-GB" w:eastAsia="es-MX"/>
        </w:rPr>
      </w:pPr>
      <w:proofErr w:type="spellStart"/>
      <w:r>
        <w:rPr>
          <w:rFonts w:cs="Arial"/>
          <w:szCs w:val="18"/>
          <w:lang w:val="en-GB" w:eastAsia="es-MX"/>
        </w:rPr>
        <w:t>Estudi</w:t>
      </w:r>
      <w:proofErr w:type="spellEnd"/>
      <w:r>
        <w:rPr>
          <w:rFonts w:cs="Arial"/>
          <w:szCs w:val="18"/>
          <w:lang w:val="en-GB" w:eastAsia="es-MX"/>
        </w:rPr>
        <w:t>{H}ac press contact</w:t>
      </w:r>
    </w:p>
    <w:p w14:paraId="7188EFD5" w14:textId="5A59CB3D" w:rsidR="007427F8" w:rsidRDefault="007427F8" w:rsidP="00600959">
      <w:pPr>
        <w:spacing w:line="240" w:lineRule="auto"/>
        <w:jc w:val="left"/>
        <w:rPr>
          <w:rFonts w:cs="Arial"/>
          <w:szCs w:val="18"/>
          <w:lang w:val="en-GB" w:eastAsia="es-MX"/>
        </w:rPr>
      </w:pPr>
      <w:r>
        <w:rPr>
          <w:rFonts w:cs="Arial"/>
          <w:szCs w:val="18"/>
          <w:lang w:val="en-GB" w:eastAsia="es-MX"/>
        </w:rPr>
        <w:t>Ana Moix</w:t>
      </w:r>
    </w:p>
    <w:p w14:paraId="68791F83" w14:textId="367F268B" w:rsidR="007427F8" w:rsidRDefault="007427F8" w:rsidP="00600959">
      <w:pPr>
        <w:spacing w:line="240" w:lineRule="auto"/>
        <w:jc w:val="left"/>
        <w:rPr>
          <w:rFonts w:cs="Arial"/>
          <w:szCs w:val="18"/>
          <w:lang w:val="en-GB" w:eastAsia="es-MX"/>
        </w:rPr>
      </w:pPr>
      <w:r>
        <w:rPr>
          <w:rFonts w:cs="Arial"/>
          <w:szCs w:val="18"/>
          <w:lang w:val="en-GB" w:eastAsia="es-MX"/>
        </w:rPr>
        <w:t>T +34 96 321 96 22</w:t>
      </w:r>
    </w:p>
    <w:p w14:paraId="7618C2EC" w14:textId="6F767D55" w:rsidR="007427F8" w:rsidRDefault="007427F8" w:rsidP="00600959">
      <w:pPr>
        <w:spacing w:line="240" w:lineRule="auto"/>
        <w:jc w:val="left"/>
        <w:rPr>
          <w:rFonts w:cs="Arial"/>
          <w:szCs w:val="18"/>
          <w:lang w:val="en-GB" w:eastAsia="es-MX"/>
        </w:rPr>
      </w:pPr>
      <w:hyperlink r:id="rId8" w:history="1">
        <w:r w:rsidRPr="0037125A">
          <w:rPr>
            <w:rStyle w:val="Hipervnculo"/>
            <w:rFonts w:cs="Arial"/>
            <w:szCs w:val="18"/>
            <w:lang w:val="en-GB" w:eastAsia="es-MX"/>
          </w:rPr>
          <w:t>press@estudihac.com</w:t>
        </w:r>
      </w:hyperlink>
    </w:p>
    <w:p w14:paraId="26770C0F" w14:textId="77777777" w:rsidR="007427F8" w:rsidRPr="007427F8" w:rsidRDefault="007427F8" w:rsidP="00600959">
      <w:pPr>
        <w:spacing w:line="240" w:lineRule="auto"/>
        <w:jc w:val="left"/>
        <w:rPr>
          <w:rFonts w:cs="Arial"/>
          <w:szCs w:val="18"/>
          <w:lang w:val="en-GB" w:eastAsia="es-MX"/>
        </w:rPr>
      </w:pPr>
    </w:p>
    <w:p w14:paraId="173BD34A" w14:textId="77777777" w:rsidR="0090047E" w:rsidRPr="0090047E" w:rsidRDefault="0090047E" w:rsidP="00600959">
      <w:pPr>
        <w:spacing w:line="240" w:lineRule="auto"/>
        <w:jc w:val="left"/>
        <w:rPr>
          <w:rFonts w:ascii="Aptos" w:hAnsi="Aptos" w:cs="Segoe UI"/>
          <w:color w:val="000000"/>
          <w:sz w:val="22"/>
          <w:szCs w:val="22"/>
          <w:lang w:val="en-GB"/>
        </w:rPr>
      </w:pPr>
    </w:p>
    <w:p w14:paraId="42435E7D" w14:textId="77777777" w:rsidR="0090047E" w:rsidRPr="0090047E" w:rsidRDefault="0090047E" w:rsidP="00600959">
      <w:pPr>
        <w:spacing w:line="240" w:lineRule="auto"/>
        <w:jc w:val="left"/>
        <w:rPr>
          <w:rFonts w:ascii="Aptos" w:hAnsi="Aptos" w:cs="Segoe UI"/>
          <w:color w:val="000000"/>
          <w:sz w:val="22"/>
          <w:szCs w:val="22"/>
          <w:lang w:val="en-GB"/>
        </w:rPr>
      </w:pPr>
    </w:p>
    <w:p w14:paraId="31F385BB" w14:textId="77777777" w:rsidR="0090047E" w:rsidRPr="006816CD" w:rsidRDefault="0090047E" w:rsidP="00600959">
      <w:pPr>
        <w:spacing w:line="240" w:lineRule="auto"/>
        <w:jc w:val="left"/>
        <w:rPr>
          <w:rFonts w:cs="Arial"/>
          <w:sz w:val="24"/>
          <w:lang w:val="en-GB" w:eastAsia="es-MX"/>
        </w:rPr>
      </w:pPr>
    </w:p>
    <w:sectPr w:rsidR="0090047E" w:rsidRPr="006816C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810B" w14:textId="77777777" w:rsidR="00520DAD" w:rsidRDefault="00520DAD" w:rsidP="004C1263">
      <w:pPr>
        <w:spacing w:line="240" w:lineRule="auto"/>
      </w:pPr>
      <w:r>
        <w:separator/>
      </w:r>
    </w:p>
  </w:endnote>
  <w:endnote w:type="continuationSeparator" w:id="0">
    <w:p w14:paraId="469E2724" w14:textId="77777777" w:rsidR="00520DAD" w:rsidRDefault="00520DAD" w:rsidP="004C1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ivo Medium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vo Light">
    <w:panose1 w:val="00000000000000000000"/>
    <w:charset w:val="00"/>
    <w:family w:val="auto"/>
    <w:pitch w:val="variable"/>
    <w:sig w:usb0="A00000FF" w:usb1="500020E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A498" w14:textId="6C04B841" w:rsidR="00165C51" w:rsidRDefault="00165C51" w:rsidP="00165C51">
    <w:pPr>
      <w:pStyle w:val="Piedepgina"/>
      <w:jc w:val="center"/>
    </w:pPr>
    <w:r>
      <w:rPr>
        <w:rFonts w:ascii="Archivo Light" w:eastAsia="Aptos" w:hAnsi="Archivo Light" w:cs="Archivo Light"/>
        <w:noProof/>
        <w:color w:val="000000" w:themeColor="text1"/>
        <w:sz w:val="16"/>
        <w:szCs w:val="16"/>
      </w:rPr>
      <w:drawing>
        <wp:inline distT="0" distB="0" distL="0" distR="0" wp14:anchorId="08F98988" wp14:editId="681DE831">
          <wp:extent cx="283161" cy="283161"/>
          <wp:effectExtent l="0" t="0" r="3175" b="3175"/>
          <wp:docPr id="63800816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008163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316651" cy="316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4A07" w14:textId="77777777" w:rsidR="004C1263" w:rsidRDefault="004C12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A5B1" w14:textId="77777777" w:rsidR="00520DAD" w:rsidRDefault="00520DAD" w:rsidP="004C1263">
      <w:pPr>
        <w:spacing w:line="240" w:lineRule="auto"/>
      </w:pPr>
      <w:r>
        <w:separator/>
      </w:r>
    </w:p>
  </w:footnote>
  <w:footnote w:type="continuationSeparator" w:id="0">
    <w:p w14:paraId="12071B04" w14:textId="77777777" w:rsidR="00520DAD" w:rsidRDefault="00520DAD" w:rsidP="004C1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43F2" w14:textId="697D8F0A" w:rsidR="004C1263" w:rsidRDefault="004C1263" w:rsidP="004C1263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E55CF6" wp14:editId="123DD944">
          <wp:simplePos x="0" y="0"/>
          <wp:positionH relativeFrom="column">
            <wp:posOffset>4399280</wp:posOffset>
          </wp:positionH>
          <wp:positionV relativeFrom="paragraph">
            <wp:posOffset>62865</wp:posOffset>
          </wp:positionV>
          <wp:extent cx="1499235" cy="300990"/>
          <wp:effectExtent l="0" t="0" r="5715" b="3810"/>
          <wp:wrapTopAndBottom/>
          <wp:docPr id="10957930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930" name="Imagen 1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3B8C"/>
    <w:multiLevelType w:val="multilevel"/>
    <w:tmpl w:val="511C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08068E"/>
    <w:multiLevelType w:val="hybridMultilevel"/>
    <w:tmpl w:val="3064C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68728">
    <w:abstractNumId w:val="1"/>
  </w:num>
  <w:num w:numId="2" w16cid:durableId="136655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63"/>
    <w:rsid w:val="000061FB"/>
    <w:rsid w:val="00047863"/>
    <w:rsid w:val="000922AF"/>
    <w:rsid w:val="000B73DC"/>
    <w:rsid w:val="000D545F"/>
    <w:rsid w:val="00113B6D"/>
    <w:rsid w:val="00165C51"/>
    <w:rsid w:val="00167442"/>
    <w:rsid w:val="00167665"/>
    <w:rsid w:val="001B480A"/>
    <w:rsid w:val="00227F5C"/>
    <w:rsid w:val="00256707"/>
    <w:rsid w:val="002F2C96"/>
    <w:rsid w:val="003B6A97"/>
    <w:rsid w:val="0041355D"/>
    <w:rsid w:val="00415A3E"/>
    <w:rsid w:val="00430CC5"/>
    <w:rsid w:val="00452EBF"/>
    <w:rsid w:val="004C1263"/>
    <w:rsid w:val="00520DAD"/>
    <w:rsid w:val="00526060"/>
    <w:rsid w:val="00551B54"/>
    <w:rsid w:val="0056133F"/>
    <w:rsid w:val="00562EBA"/>
    <w:rsid w:val="00575F81"/>
    <w:rsid w:val="005A1B88"/>
    <w:rsid w:val="005B0079"/>
    <w:rsid w:val="005F6E7B"/>
    <w:rsid w:val="00600959"/>
    <w:rsid w:val="0062130A"/>
    <w:rsid w:val="006816CD"/>
    <w:rsid w:val="00685325"/>
    <w:rsid w:val="00692B79"/>
    <w:rsid w:val="006B0804"/>
    <w:rsid w:val="006D31DD"/>
    <w:rsid w:val="006E2FB6"/>
    <w:rsid w:val="006F141D"/>
    <w:rsid w:val="007110E7"/>
    <w:rsid w:val="00741914"/>
    <w:rsid w:val="007427F8"/>
    <w:rsid w:val="007643F1"/>
    <w:rsid w:val="00764818"/>
    <w:rsid w:val="007B659E"/>
    <w:rsid w:val="007E0A20"/>
    <w:rsid w:val="007F2D62"/>
    <w:rsid w:val="00851A44"/>
    <w:rsid w:val="00880A95"/>
    <w:rsid w:val="0090047E"/>
    <w:rsid w:val="00923DA8"/>
    <w:rsid w:val="00963A60"/>
    <w:rsid w:val="00986785"/>
    <w:rsid w:val="009A6101"/>
    <w:rsid w:val="009C5A0B"/>
    <w:rsid w:val="009D7479"/>
    <w:rsid w:val="009F28EB"/>
    <w:rsid w:val="00A24335"/>
    <w:rsid w:val="00A307A1"/>
    <w:rsid w:val="00AA7A22"/>
    <w:rsid w:val="00AB5B48"/>
    <w:rsid w:val="00B3209E"/>
    <w:rsid w:val="00C0174C"/>
    <w:rsid w:val="00C0633A"/>
    <w:rsid w:val="00C2220B"/>
    <w:rsid w:val="00C8313C"/>
    <w:rsid w:val="00D32384"/>
    <w:rsid w:val="00D5419D"/>
    <w:rsid w:val="00D97990"/>
    <w:rsid w:val="00E01D1D"/>
    <w:rsid w:val="00E022AA"/>
    <w:rsid w:val="00EB63F0"/>
    <w:rsid w:val="00F21922"/>
    <w:rsid w:val="00F63422"/>
    <w:rsid w:val="00F76257"/>
    <w:rsid w:val="00F77BD7"/>
    <w:rsid w:val="00FA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69458"/>
  <w15:chartTrackingRefBased/>
  <w15:docId w15:val="{52CE40CA-E8E6-469B-B022-0DE0995C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5F"/>
    <w:pPr>
      <w:spacing w:after="0" w:line="360" w:lineRule="auto"/>
      <w:jc w:val="both"/>
    </w:pPr>
    <w:rPr>
      <w:rFonts w:ascii="Arial" w:eastAsia="Times New Roman" w:hAnsi="Arial" w:cs="Times New Roman"/>
      <w:kern w:val="0"/>
      <w:sz w:val="18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126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126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126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126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126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126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126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126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126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1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1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1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1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12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1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12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1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1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126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C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126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C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12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C12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126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C12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1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12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126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1263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C1263"/>
  </w:style>
  <w:style w:type="paragraph" w:styleId="Piedepgina">
    <w:name w:val="footer"/>
    <w:basedOn w:val="Normal"/>
    <w:link w:val="PiedepginaCar"/>
    <w:uiPriority w:val="99"/>
    <w:unhideWhenUsed/>
    <w:rsid w:val="004C1263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263"/>
  </w:style>
  <w:style w:type="paragraph" w:customStyle="1" w:styleId="ARCHIVOTEXTO">
    <w:name w:val="ARCHIVO_TEXTO"/>
    <w:basedOn w:val="Normal"/>
    <w:uiPriority w:val="99"/>
    <w:rsid w:val="00F21922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ascii="Archivo Medium" w:eastAsiaTheme="minorHAnsi" w:hAnsi="Archivo Medium" w:cs="Archivo Medium"/>
      <w:color w:val="000000"/>
      <w:sz w:val="20"/>
      <w:szCs w:val="20"/>
      <w:lang w:val="es-ES_tradnl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923DA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923DA8"/>
    <w:rPr>
      <w:b/>
      <w:bCs/>
    </w:rPr>
  </w:style>
  <w:style w:type="character" w:styleId="nfasis">
    <w:name w:val="Emphasis"/>
    <w:basedOn w:val="Fuentedeprrafopredeter"/>
    <w:uiPriority w:val="20"/>
    <w:qFormat/>
    <w:rsid w:val="00923DA8"/>
    <w:rPr>
      <w:i/>
      <w:iCs/>
    </w:rPr>
  </w:style>
  <w:style w:type="table" w:styleId="Tablaconcuadrcula5oscura-nfasis2">
    <w:name w:val="Grid Table 5 Dark Accent 2"/>
    <w:basedOn w:val="Tablanormal"/>
    <w:uiPriority w:val="50"/>
    <w:rsid w:val="000B73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customStyle="1" w:styleId="apple-converted-space">
    <w:name w:val="apple-converted-space"/>
    <w:basedOn w:val="Fuentedeprrafopredeter"/>
    <w:rsid w:val="00167665"/>
  </w:style>
  <w:style w:type="paragraph" w:styleId="Sinespaciado">
    <w:name w:val="No Spacing"/>
    <w:uiPriority w:val="1"/>
    <w:qFormat/>
    <w:rsid w:val="002F2C9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F6E7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6E7B"/>
    <w:rPr>
      <w:color w:val="605E5C"/>
      <w:shd w:val="clear" w:color="auto" w:fill="E1DFDD"/>
    </w:rPr>
  </w:style>
  <w:style w:type="paragraph" w:customStyle="1" w:styleId="Firmainicial">
    <w:name w:val="Firma inicial"/>
    <w:basedOn w:val="Normal"/>
    <w:rsid w:val="00D97990"/>
    <w:pPr>
      <w:spacing w:line="240" w:lineRule="auto"/>
    </w:pPr>
    <w:rPr>
      <w:rFonts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studiha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ral@venuxsurface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Veral Borja</dc:creator>
  <cp:keywords/>
  <dc:description/>
  <cp:lastModifiedBy>Alba María Agusta Camañes</cp:lastModifiedBy>
  <cp:revision>2</cp:revision>
  <dcterms:created xsi:type="dcterms:W3CDTF">2025-09-02T08:21:00Z</dcterms:created>
  <dcterms:modified xsi:type="dcterms:W3CDTF">2025-09-02T08:21:00Z</dcterms:modified>
</cp:coreProperties>
</file>